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CA7495" w:rsidRDefault="00FF2F5C" w:rsidP="00FF2F5C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CA7495">
        <w:rPr>
          <w:rFonts w:ascii="Arial" w:hAnsi="Arial" w:cs="Arial"/>
          <w:color w:val="000000" w:themeColor="text1"/>
          <w:sz w:val="28"/>
          <w:szCs w:val="28"/>
          <w:u w:val="single"/>
        </w:rPr>
        <w:t>ОБЩИНСКА ИЗБИРАТЕЛНА КОМИСИЯ ЛУКОВИТ</w:t>
      </w:r>
    </w:p>
    <w:p w:rsidR="00FF2F5C" w:rsidRPr="00CA7495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CA7495">
        <w:rPr>
          <w:rFonts w:ascii="Arial" w:hAnsi="Arial" w:cs="Arial"/>
          <w:color w:val="000000" w:themeColor="text1"/>
        </w:rPr>
        <w:t>ПРОТОКОЛ №</w:t>
      </w:r>
      <w:r w:rsidR="003E02F1" w:rsidRPr="00CA7495">
        <w:rPr>
          <w:rFonts w:ascii="Arial" w:hAnsi="Arial" w:cs="Arial"/>
          <w:color w:val="000000" w:themeColor="text1"/>
        </w:rPr>
        <w:t xml:space="preserve"> </w:t>
      </w:r>
      <w:r w:rsidR="0030139D">
        <w:rPr>
          <w:rFonts w:ascii="Arial" w:hAnsi="Arial" w:cs="Arial"/>
          <w:color w:val="000000" w:themeColor="text1"/>
        </w:rPr>
        <w:t>11</w:t>
      </w:r>
    </w:p>
    <w:p w:rsidR="00FF2F5C" w:rsidRPr="00CA7495" w:rsidRDefault="00186A04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2</w:t>
      </w:r>
      <w:r>
        <w:rPr>
          <w:rFonts w:ascii="Arial" w:hAnsi="Arial" w:cs="Arial"/>
          <w:color w:val="000000" w:themeColor="text1"/>
        </w:rPr>
        <w:t>3</w:t>
      </w:r>
      <w:r w:rsidR="00FF2F5C" w:rsidRPr="00CA7495">
        <w:rPr>
          <w:rFonts w:ascii="Arial" w:hAnsi="Arial" w:cs="Arial"/>
          <w:color w:val="000000" w:themeColor="text1"/>
        </w:rPr>
        <w:t>.09.2019 г.</w:t>
      </w:r>
    </w:p>
    <w:p w:rsidR="00BD027D" w:rsidRPr="00CA7495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FF2F5C" w:rsidRPr="00CA7495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23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.09.2019 година в 1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>7:30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CA7495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Петкова - председател</w:t>
      </w:r>
    </w:p>
    <w:p w:rsidR="004A0374" w:rsidRDefault="004A0374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Боряна Любенова Георгиева - зам.-председател</w:t>
      </w:r>
    </w:p>
    <w:p w:rsidR="00186A04" w:rsidRPr="00CA7495" w:rsidRDefault="00186A04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 – зам.-председател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Петрова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CA7495" w:rsidRPr="00186A04" w:rsidRDefault="00CA7495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186A04" w:rsidRPr="00186A04" w:rsidRDefault="00186A0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Десислава Йорданова Димитрова – член</w:t>
      </w:r>
    </w:p>
    <w:p w:rsidR="00CA7495" w:rsidRPr="00CA7495" w:rsidRDefault="00CA7495" w:rsidP="00CA7495">
      <w:pPr>
        <w:spacing w:after="0" w:line="360" w:lineRule="auto"/>
        <w:jc w:val="both"/>
        <w:rPr>
          <w:color w:val="000000" w:themeColor="text1"/>
        </w:rPr>
      </w:pPr>
    </w:p>
    <w:p w:rsidR="00FF2F5C" w:rsidRPr="00CA7495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гласа "за".</w:t>
      </w:r>
    </w:p>
    <w:p w:rsidR="00FF2F5C" w:rsidRPr="00CA7495" w:rsidRDefault="00FF2F5C" w:rsidP="00FF2F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FF2F5C" w:rsidRPr="00CA7495" w:rsidRDefault="00FF2F5C" w:rsidP="009601F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99170E" w:rsidRPr="00CA7495" w:rsidRDefault="0099170E" w:rsidP="00FF2F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86A04" w:rsidRDefault="00186A04" w:rsidP="00186A04">
      <w:pPr>
        <w:pStyle w:val="a3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кандидати за </w:t>
      </w:r>
      <w:r w:rsidRPr="006C412E">
        <w:rPr>
          <w:rFonts w:ascii="Arial" w:hAnsi="Arial" w:cs="Arial"/>
          <w:sz w:val="24"/>
          <w:szCs w:val="24"/>
        </w:rPr>
        <w:t xml:space="preserve">кмет на </w:t>
      </w:r>
      <w:r>
        <w:rPr>
          <w:rFonts w:ascii="Arial" w:hAnsi="Arial" w:cs="Arial"/>
          <w:sz w:val="24"/>
          <w:szCs w:val="24"/>
        </w:rPr>
        <w:t>кметство от ПП АБВ (Алтернатива за българско възраждане) – 1 бр. решение</w:t>
      </w:r>
    </w:p>
    <w:p w:rsidR="00186A04" w:rsidRPr="00DA7169" w:rsidRDefault="00186A04" w:rsidP="00186A04">
      <w:pPr>
        <w:pStyle w:val="a3"/>
        <w:rPr>
          <w:rFonts w:ascii="Arial" w:hAnsi="Arial" w:cs="Arial"/>
          <w:sz w:val="24"/>
          <w:szCs w:val="24"/>
        </w:rPr>
      </w:pPr>
    </w:p>
    <w:p w:rsidR="00186A04" w:rsidRDefault="00186A04" w:rsidP="00186A04">
      <w:pPr>
        <w:pStyle w:val="a3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кандидатска листа за общински съветници </w:t>
      </w:r>
      <w:r w:rsidRPr="006C4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партия „партия на ЗЕЛЕНИТЕ“ – 1 бр. решение</w:t>
      </w:r>
    </w:p>
    <w:p w:rsidR="00E00865" w:rsidRPr="00CA7495" w:rsidRDefault="00E00865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е. С</w:t>
      </w:r>
      <w:r w:rsidR="00466B21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Боряна Любенова Георгиева, Георги </w:t>
      </w:r>
      <w:proofErr w:type="spellStart"/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99170E" w:rsidRPr="00CA7495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Pr="00CA7495" w:rsidRDefault="00FF2F5C" w:rsidP="00FF2F5C">
      <w:pPr>
        <w:pStyle w:val="a3"/>
        <w:rPr>
          <w:rFonts w:ascii="Arial" w:hAnsi="Arial" w:cs="Arial"/>
          <w:color w:val="000000" w:themeColor="text1"/>
          <w:sz w:val="2"/>
          <w:szCs w:val="24"/>
        </w:rPr>
      </w:pPr>
    </w:p>
    <w:p w:rsidR="00FF2F5C" w:rsidRPr="00CA7495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FF2F5C" w:rsidRPr="00CA7495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A7495" w:rsidRPr="00CA7495" w:rsidRDefault="00E00865" w:rsidP="00CA7495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hAnsi="Arial" w:cs="Arial"/>
          <w:color w:val="000000" w:themeColor="text1"/>
        </w:rPr>
        <w:t>ОТНОСНО:</w:t>
      </w:r>
      <w:r w:rsidRPr="00CA7495">
        <w:rPr>
          <w:color w:val="000000" w:themeColor="text1"/>
        </w:rPr>
        <w:t xml:space="preserve"> </w:t>
      </w:r>
      <w:r w:rsidR="00186A04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на </w:t>
      </w:r>
      <w:r w:rsidR="00186A0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кандидати </w:t>
      </w:r>
      <w:r w:rsidR="00186A04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предложение на </w:t>
      </w:r>
      <w:r w:rsidR="00186A04">
        <w:rPr>
          <w:rFonts w:ascii="Arial" w:hAnsi="Arial" w:cs="Arial"/>
          <w:sz w:val="24"/>
          <w:szCs w:val="24"/>
        </w:rPr>
        <w:t xml:space="preserve">ПП АБВ (Алтернатива за българско възраждане) </w:t>
      </w:r>
      <w:r w:rsidR="00186A04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участие в изборите за кмет на </w:t>
      </w:r>
      <w:r w:rsidR="00186A04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кметство в </w:t>
      </w:r>
      <w:r w:rsidR="00186A04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с. Ъглен</w:t>
      </w:r>
      <w:r w:rsidR="00186A04" w:rsidRPr="00F36B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с. Бежаново</w:t>
      </w:r>
      <w:r w:rsidR="00186A04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186A0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27.10.2019г.</w:t>
      </w:r>
    </w:p>
    <w:p w:rsidR="00F117E6" w:rsidRPr="00CA7495" w:rsidRDefault="0015525A" w:rsidP="00CA7495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</w:rPr>
        <w:tab/>
      </w:r>
      <w:bookmarkStart w:id="0" w:name="_GoBack"/>
      <w:bookmarkEnd w:id="0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Боряна Любенова Георгиева, Георги </w:t>
      </w:r>
      <w:proofErr w:type="spellStart"/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0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F117E6" w:rsidRPr="00CA7495" w:rsidRDefault="00F117E6" w:rsidP="00F117E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117E6" w:rsidRPr="00CA7495" w:rsidRDefault="00F117E6" w:rsidP="00F117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86A04" w:rsidRDefault="00186A04" w:rsidP="00186A0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кметство от </w:t>
      </w:r>
      <w:r>
        <w:rPr>
          <w:rFonts w:ascii="Arial" w:hAnsi="Arial" w:cs="Arial"/>
          <w:sz w:val="24"/>
          <w:szCs w:val="24"/>
        </w:rPr>
        <w:t>ПП АБВ (Алтернатива за българско възраждане)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община Луковит, както следва:</w:t>
      </w:r>
    </w:p>
    <w:p w:rsidR="00186A04" w:rsidRDefault="00186A04" w:rsidP="00186A0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86A04" w:rsidRPr="00944E40" w:rsidRDefault="00186A04" w:rsidP="00186A0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ТРИФОН НИКОЛАЕВ ТРИФОНОВ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CA7495" w:rsidRPr="00CA7495" w:rsidRDefault="00186A04" w:rsidP="00186A0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Бежаново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МАЯ ПЕТКОВА ГЕОРГИЕВА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Бежаново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F117E6" w:rsidRPr="00CA7495" w:rsidRDefault="00F117E6" w:rsidP="00F117E6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117E6" w:rsidRPr="00CA7495" w:rsidRDefault="00F117E6" w:rsidP="00F117E6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втора от дневния ред:</w:t>
      </w:r>
    </w:p>
    <w:p w:rsidR="00F117E6" w:rsidRPr="00CA7495" w:rsidRDefault="00F117E6" w:rsidP="00F117E6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117E6" w:rsidRPr="00CA7495" w:rsidRDefault="00A176C5" w:rsidP="00A176C5">
      <w:pPr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ОТНОСНО</w:t>
      </w:r>
      <w:r w:rsidR="009601F7" w:rsidRPr="00CA749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86A0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Регистриране </w:t>
      </w:r>
      <w:r w:rsidR="00186A04" w:rsidRPr="0042081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кандидатската листа за общински съветници на </w:t>
      </w:r>
      <w:r w:rsidR="00186A0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партия „партия на ЗЕЛЕНИТЕ“</w:t>
      </w:r>
      <w:r w:rsidR="00186A04" w:rsidRPr="0042081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</w:t>
      </w:r>
      <w:r w:rsidR="00186A0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кметове на 27 октомври 2019 г.</w:t>
      </w:r>
    </w:p>
    <w:p w:rsidR="009601F7" w:rsidRPr="00CA7495" w:rsidRDefault="009601F7" w:rsidP="009601F7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Боряна Любенова Георгиева, Георги </w:t>
      </w:r>
      <w:proofErr w:type="spellStart"/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186A04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</w:p>
    <w:p w:rsidR="009601F7" w:rsidRPr="00CA7495" w:rsidRDefault="009601F7" w:rsidP="009601F7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601F7" w:rsidRPr="00CA7495" w:rsidRDefault="009601F7" w:rsidP="009601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Р Е Ш И :</w:t>
      </w:r>
    </w:p>
    <w:p w:rsidR="00186A04" w:rsidRDefault="00186A04" w:rsidP="00186A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андидатската листа на партия „партия на ЗЕЛЕНИТЕ“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ОБЩИНСКИ СЪВЕТНИЦИ в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г., както следва:</w:t>
      </w:r>
    </w:p>
    <w:p w:rsidR="00186A04" w:rsidRPr="004B3807" w:rsidRDefault="00186A04" w:rsidP="00186A0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86A04" w:rsidRPr="004B3807" w:rsidRDefault="00186A04" w:rsidP="00186A04">
      <w:pPr>
        <w:pStyle w:val="a3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4B3807">
        <w:rPr>
          <w:rFonts w:ascii="Arial" w:hAnsi="Arial" w:cs="Arial"/>
          <w:b/>
          <w:sz w:val="24"/>
          <w:szCs w:val="24"/>
        </w:rPr>
        <w:t>ГЕОРГИ</w:t>
      </w:r>
      <w:r w:rsidRPr="004B38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B3807">
        <w:rPr>
          <w:rFonts w:ascii="Arial" w:hAnsi="Arial" w:cs="Arial"/>
          <w:b/>
          <w:sz w:val="24"/>
          <w:szCs w:val="24"/>
        </w:rPr>
        <w:t>АНТОНОВ</w:t>
      </w:r>
      <w:r w:rsidRPr="004B38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B3807">
        <w:rPr>
          <w:rFonts w:ascii="Arial" w:hAnsi="Arial" w:cs="Arial"/>
          <w:b/>
          <w:sz w:val="24"/>
          <w:szCs w:val="24"/>
        </w:rPr>
        <w:t>АНТОНОВ</w:t>
      </w:r>
      <w:proofErr w:type="spellEnd"/>
      <w:r w:rsidRPr="004B38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B380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186A04" w:rsidRPr="004B3807" w:rsidRDefault="00186A04" w:rsidP="00186A04">
      <w:pPr>
        <w:pStyle w:val="a3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4B3807">
        <w:rPr>
          <w:rFonts w:ascii="Arial" w:hAnsi="Arial" w:cs="Arial"/>
          <w:b/>
          <w:sz w:val="24"/>
          <w:szCs w:val="24"/>
        </w:rPr>
        <w:t>ЯНКО АТАНАСОВ ЯНКОВ</w:t>
      </w:r>
      <w:r w:rsidRPr="004B380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ЕГН ***</w:t>
      </w:r>
    </w:p>
    <w:p w:rsidR="00186A04" w:rsidRPr="004B3807" w:rsidRDefault="00186A04" w:rsidP="00186A04">
      <w:pPr>
        <w:pStyle w:val="a3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4B3807">
        <w:rPr>
          <w:rFonts w:ascii="Arial" w:hAnsi="Arial" w:cs="Arial"/>
          <w:b/>
          <w:sz w:val="24"/>
          <w:szCs w:val="24"/>
        </w:rPr>
        <w:t>ПЕТЬО ДАНЧЕВ МАРИНОВ</w:t>
      </w:r>
      <w:r w:rsidRPr="004B380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ЕГН ***</w:t>
      </w:r>
    </w:p>
    <w:p w:rsidR="00186A04" w:rsidRPr="004B3807" w:rsidRDefault="00186A04" w:rsidP="00186A04">
      <w:pPr>
        <w:pStyle w:val="a3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4B3807">
        <w:rPr>
          <w:rFonts w:ascii="Arial" w:hAnsi="Arial" w:cs="Arial"/>
          <w:b/>
          <w:sz w:val="24"/>
          <w:szCs w:val="24"/>
        </w:rPr>
        <w:t>МИХАИЛ ВЛАДОВ РАДОЕВ</w:t>
      </w:r>
      <w:r w:rsidRPr="004B380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ЕГН ***</w:t>
      </w:r>
    </w:p>
    <w:p w:rsidR="00186A04" w:rsidRPr="004B3807" w:rsidRDefault="00186A04" w:rsidP="00186A04">
      <w:pPr>
        <w:pStyle w:val="a3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4B3807">
        <w:rPr>
          <w:rFonts w:ascii="Arial" w:hAnsi="Arial" w:cs="Arial"/>
          <w:b/>
          <w:sz w:val="24"/>
          <w:szCs w:val="24"/>
        </w:rPr>
        <w:t>МИХАИЛ НИКОЛОВ</w:t>
      </w:r>
      <w:r w:rsidRPr="004B38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B3807">
        <w:rPr>
          <w:rFonts w:ascii="Arial" w:hAnsi="Arial" w:cs="Arial"/>
          <w:b/>
          <w:sz w:val="24"/>
          <w:szCs w:val="24"/>
        </w:rPr>
        <w:t>МИКОВ</w:t>
      </w:r>
      <w:r w:rsidRPr="004B380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ЕГН ***</w:t>
      </w:r>
    </w:p>
    <w:p w:rsidR="00186A04" w:rsidRPr="004B3807" w:rsidRDefault="00186A04" w:rsidP="00186A04">
      <w:pPr>
        <w:pStyle w:val="a3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4B3807">
        <w:rPr>
          <w:rFonts w:ascii="Arial" w:hAnsi="Arial" w:cs="Arial"/>
          <w:b/>
          <w:sz w:val="24"/>
          <w:szCs w:val="24"/>
        </w:rPr>
        <w:t>ДОБРИН</w:t>
      </w:r>
      <w:r w:rsidRPr="004B38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B3807">
        <w:rPr>
          <w:rFonts w:ascii="Arial" w:hAnsi="Arial" w:cs="Arial"/>
          <w:b/>
          <w:sz w:val="24"/>
          <w:szCs w:val="24"/>
        </w:rPr>
        <w:t>ЛЮБОМИРОВ</w:t>
      </w:r>
      <w:r w:rsidRPr="004B38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B3807">
        <w:rPr>
          <w:rFonts w:ascii="Arial" w:hAnsi="Arial" w:cs="Arial"/>
          <w:b/>
          <w:sz w:val="24"/>
          <w:szCs w:val="24"/>
        </w:rPr>
        <w:t>КУЗМАНОВ</w:t>
      </w:r>
      <w:r w:rsidRPr="004B380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ЕГН ***</w:t>
      </w:r>
    </w:p>
    <w:p w:rsidR="00186A04" w:rsidRPr="004B3807" w:rsidRDefault="00186A04" w:rsidP="00186A04">
      <w:pPr>
        <w:pStyle w:val="a3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4B3807">
        <w:rPr>
          <w:rFonts w:ascii="Arial" w:hAnsi="Arial" w:cs="Arial"/>
          <w:b/>
          <w:sz w:val="24"/>
          <w:szCs w:val="24"/>
        </w:rPr>
        <w:t>ЙОРДАН</w:t>
      </w:r>
      <w:r w:rsidRPr="004B38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B3807">
        <w:rPr>
          <w:rFonts w:ascii="Arial" w:hAnsi="Arial" w:cs="Arial"/>
          <w:b/>
          <w:sz w:val="24"/>
          <w:szCs w:val="24"/>
        </w:rPr>
        <w:t>ДИМИТРОВ</w:t>
      </w:r>
      <w:r w:rsidRPr="004B38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B3807">
        <w:rPr>
          <w:rFonts w:ascii="Arial" w:hAnsi="Arial" w:cs="Arial"/>
          <w:b/>
          <w:sz w:val="24"/>
          <w:szCs w:val="24"/>
        </w:rPr>
        <w:t>ВЕЛИКОВ</w:t>
      </w:r>
      <w:r w:rsidRPr="004B380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ЕГН ***</w:t>
      </w:r>
    </w:p>
    <w:p w:rsidR="009601F7" w:rsidRPr="00CA7495" w:rsidRDefault="009601F7" w:rsidP="009601F7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9601F7" w:rsidRPr="00CA7495" w:rsidRDefault="009601F7" w:rsidP="009601F7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9601F7" w:rsidRPr="00CA7495" w:rsidRDefault="009601F7" w:rsidP="009601F7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F117E6" w:rsidRPr="00CA7495" w:rsidRDefault="009601F7" w:rsidP="00186A04">
      <w:pPr>
        <w:spacing w:after="0" w:line="240" w:lineRule="atLeast"/>
        <w:ind w:firstLine="708"/>
        <w:rPr>
          <w:color w:val="000000" w:themeColor="text1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Секретар: Росен Неделчев Лефтеров</w:t>
      </w:r>
    </w:p>
    <w:sectPr w:rsidR="00F117E6" w:rsidRPr="00CA7495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1"/>
  </w:num>
  <w:num w:numId="5">
    <w:abstractNumId w:val="4"/>
  </w:num>
  <w:num w:numId="6">
    <w:abstractNumId w:val="7"/>
  </w:num>
  <w:num w:numId="7">
    <w:abstractNumId w:val="17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B408D"/>
    <w:rsid w:val="000E7E9C"/>
    <w:rsid w:val="0015525A"/>
    <w:rsid w:val="00186A04"/>
    <w:rsid w:val="001D1F13"/>
    <w:rsid w:val="00237D1E"/>
    <w:rsid w:val="0030139D"/>
    <w:rsid w:val="00376CF7"/>
    <w:rsid w:val="003E02F1"/>
    <w:rsid w:val="003F6809"/>
    <w:rsid w:val="00436F91"/>
    <w:rsid w:val="00466B21"/>
    <w:rsid w:val="004A0374"/>
    <w:rsid w:val="004A15C6"/>
    <w:rsid w:val="004A15DC"/>
    <w:rsid w:val="00510668"/>
    <w:rsid w:val="00530276"/>
    <w:rsid w:val="00530420"/>
    <w:rsid w:val="00617A14"/>
    <w:rsid w:val="0069577F"/>
    <w:rsid w:val="00764F0A"/>
    <w:rsid w:val="007D35AB"/>
    <w:rsid w:val="008F213C"/>
    <w:rsid w:val="009601F7"/>
    <w:rsid w:val="00981D02"/>
    <w:rsid w:val="0099170E"/>
    <w:rsid w:val="00A176C5"/>
    <w:rsid w:val="00A212DD"/>
    <w:rsid w:val="00AC16E2"/>
    <w:rsid w:val="00AF11AD"/>
    <w:rsid w:val="00B429C4"/>
    <w:rsid w:val="00BA6762"/>
    <w:rsid w:val="00BD027D"/>
    <w:rsid w:val="00BD48F7"/>
    <w:rsid w:val="00C24A93"/>
    <w:rsid w:val="00CA7495"/>
    <w:rsid w:val="00D27180"/>
    <w:rsid w:val="00D53F45"/>
    <w:rsid w:val="00E00865"/>
    <w:rsid w:val="00E1529E"/>
    <w:rsid w:val="00E35636"/>
    <w:rsid w:val="00E65D1D"/>
    <w:rsid w:val="00EC3A9E"/>
    <w:rsid w:val="00F117E6"/>
    <w:rsid w:val="00F2314A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D41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13</cp:revision>
  <cp:lastPrinted>2019-09-17T11:36:00Z</cp:lastPrinted>
  <dcterms:created xsi:type="dcterms:W3CDTF">2019-09-20T11:40:00Z</dcterms:created>
  <dcterms:modified xsi:type="dcterms:W3CDTF">2019-09-24T10:12:00Z</dcterms:modified>
</cp:coreProperties>
</file>